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53CA5" w14:textId="19C5A3A3" w:rsidR="005678B6" w:rsidRDefault="005678B6" w:rsidP="00253DAC">
      <w:pPr>
        <w:jc w:val="center"/>
        <w:rPr>
          <w:b/>
          <w:bCs/>
        </w:rPr>
      </w:pPr>
      <w:r w:rsidRPr="005678B6">
        <w:rPr>
          <w:b/>
          <w:bCs/>
        </w:rPr>
        <w:t>DOCUMENTO DE ANÁLISE PRELIMINAR DE DEMANDA - DAD Nº 0200005</w:t>
      </w:r>
    </w:p>
    <w:p w14:paraId="1D9FE29F" w14:textId="77777777" w:rsidR="00253DAC" w:rsidRPr="005678B6" w:rsidRDefault="00253DAC" w:rsidP="00253DAC">
      <w:pPr>
        <w:rPr>
          <w:b/>
          <w:bCs/>
        </w:rPr>
      </w:pPr>
    </w:p>
    <w:p w14:paraId="32B44269" w14:textId="77777777" w:rsidR="005678B6" w:rsidRPr="005678B6" w:rsidRDefault="005678B6" w:rsidP="005678B6">
      <w:r w:rsidRPr="005678B6">
        <w:rPr>
          <w:b/>
          <w:bCs/>
        </w:rPr>
        <w:t>1.    DEMANDA</w:t>
      </w:r>
    </w:p>
    <w:tbl>
      <w:tblPr>
        <w:tblW w:w="8505" w:type="dxa"/>
        <w:tblCellSpacing w:w="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="005678B6" w:rsidRPr="005678B6" w14:paraId="03848B07" w14:textId="77777777" w:rsidTr="00453D5B">
        <w:trPr>
          <w:tblCellSpacing w:w="6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48006" w14:textId="77777777" w:rsidR="005678B6" w:rsidRPr="005678B6" w:rsidRDefault="005678B6" w:rsidP="00275D32">
            <w:pPr>
              <w:spacing w:after="0" w:line="288" w:lineRule="auto"/>
            </w:pPr>
            <w:r w:rsidRPr="005678B6">
              <w:t>#SEI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043C4" w14:textId="0E5AB69F" w:rsidR="005678B6" w:rsidRPr="005678B6" w:rsidRDefault="005678B6" w:rsidP="00E829EF">
            <w:pPr>
              <w:spacing w:after="0" w:line="288" w:lineRule="auto"/>
            </w:pPr>
          </w:p>
        </w:tc>
      </w:tr>
      <w:tr w:rsidR="005678B6" w:rsidRPr="005678B6" w14:paraId="5864A63A" w14:textId="77777777" w:rsidTr="00453D5B">
        <w:trPr>
          <w:tblCellSpacing w:w="6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63056" w14:textId="77777777" w:rsidR="005678B6" w:rsidRPr="005678B6" w:rsidRDefault="005678B6" w:rsidP="00275D32">
            <w:pPr>
              <w:spacing w:after="0" w:line="288" w:lineRule="auto"/>
            </w:pPr>
            <w:r w:rsidRPr="005678B6">
              <w:t>Unidade Solicitante</w:t>
            </w:r>
          </w:p>
        </w:tc>
        <w:tc>
          <w:tcPr>
            <w:tcW w:w="6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0DD6" w14:textId="491CA2D7" w:rsidR="005678B6" w:rsidRPr="005678B6" w:rsidRDefault="005678B6" w:rsidP="00275D32">
            <w:pPr>
              <w:spacing w:after="0" w:line="288" w:lineRule="auto"/>
            </w:pPr>
          </w:p>
        </w:tc>
      </w:tr>
    </w:tbl>
    <w:p w14:paraId="2849F6F5" w14:textId="77777777" w:rsidR="005678B6" w:rsidRPr="005678B6" w:rsidRDefault="005678B6" w:rsidP="005678B6">
      <w:r w:rsidRPr="005678B6">
        <w:br/>
      </w:r>
      <w:r w:rsidRPr="005678B6">
        <w:rPr>
          <w:b/>
          <w:bCs/>
        </w:rPr>
        <w:t>2.    RESPONSÁVEL PELA ANÁLISE</w:t>
      </w:r>
    </w:p>
    <w:tbl>
      <w:tblPr>
        <w:tblW w:w="8505" w:type="dxa"/>
        <w:tblCellSpacing w:w="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5678B6" w:rsidRPr="005678B6" w14:paraId="2FA92176" w14:textId="77777777" w:rsidTr="0095225C">
        <w:trPr>
          <w:tblCellSpacing w:w="6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3E075" w14:textId="77777777" w:rsidR="005678B6" w:rsidRPr="005678B6" w:rsidRDefault="005678B6" w:rsidP="00534EEA">
            <w:pPr>
              <w:spacing w:after="0" w:line="288" w:lineRule="auto"/>
            </w:pPr>
            <w:r w:rsidRPr="005678B6">
              <w:t>Data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6BEF9" w14:textId="55DB8E46" w:rsidR="005678B6" w:rsidRPr="005678B6" w:rsidRDefault="005678B6" w:rsidP="00534EEA">
            <w:pPr>
              <w:spacing w:after="0" w:line="288" w:lineRule="auto"/>
            </w:pPr>
          </w:p>
        </w:tc>
      </w:tr>
      <w:tr w:rsidR="005678B6" w:rsidRPr="005678B6" w14:paraId="43D484F0" w14:textId="77777777" w:rsidTr="0095225C">
        <w:trPr>
          <w:tblCellSpacing w:w="6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7EE4" w14:textId="77777777" w:rsidR="005678B6" w:rsidRPr="005678B6" w:rsidRDefault="005678B6" w:rsidP="00534EEA">
            <w:pPr>
              <w:spacing w:after="0" w:line="288" w:lineRule="auto"/>
            </w:pPr>
            <w:r w:rsidRPr="005678B6">
              <w:t>Servidor (a) responsável    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AE31" w14:textId="25A785BF" w:rsidR="00534EEA" w:rsidRPr="005678B6" w:rsidRDefault="00534EEA" w:rsidP="00534EEA">
            <w:pPr>
              <w:spacing w:after="0" w:line="288" w:lineRule="auto"/>
            </w:pPr>
          </w:p>
        </w:tc>
      </w:tr>
      <w:tr w:rsidR="005678B6" w:rsidRPr="005678B6" w14:paraId="4005E116" w14:textId="77777777" w:rsidTr="0095225C">
        <w:trPr>
          <w:tblCellSpacing w:w="6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CBDAF" w14:textId="77777777" w:rsidR="005678B6" w:rsidRPr="005678B6" w:rsidRDefault="005678B6" w:rsidP="00534EEA">
            <w:pPr>
              <w:spacing w:after="0" w:line="288" w:lineRule="auto"/>
            </w:pPr>
            <w:r w:rsidRPr="005678B6">
              <w:t>Unidade /Ramal    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BBE3" w14:textId="41196B29" w:rsidR="005678B6" w:rsidRPr="005678B6" w:rsidRDefault="00534EEA" w:rsidP="00534EEA">
            <w:pPr>
              <w:spacing w:after="0" w:line="288" w:lineRule="auto"/>
            </w:pPr>
            <w:r>
              <w:t xml:space="preserve"> </w:t>
            </w:r>
          </w:p>
        </w:tc>
      </w:tr>
      <w:tr w:rsidR="005678B6" w:rsidRPr="005678B6" w14:paraId="64ABE3A7" w14:textId="77777777" w:rsidTr="0095225C">
        <w:trPr>
          <w:tblCellSpacing w:w="6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8D8DE" w14:textId="77777777" w:rsidR="005678B6" w:rsidRPr="005678B6" w:rsidRDefault="005678B6" w:rsidP="00534EEA">
            <w:pPr>
              <w:spacing w:after="0" w:line="288" w:lineRule="auto"/>
            </w:pPr>
            <w:r w:rsidRPr="005678B6">
              <w:t>E-mail  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8840" w14:textId="0730D02D" w:rsidR="005678B6" w:rsidRPr="005678B6" w:rsidRDefault="00534EEA" w:rsidP="00534EEA">
            <w:pPr>
              <w:spacing w:after="0" w:line="288" w:lineRule="auto"/>
            </w:pPr>
            <w:r>
              <w:t xml:space="preserve"> </w:t>
            </w:r>
          </w:p>
        </w:tc>
      </w:tr>
    </w:tbl>
    <w:p w14:paraId="314966CB" w14:textId="77777777" w:rsidR="005678B6" w:rsidRPr="005678B6" w:rsidRDefault="005678B6" w:rsidP="005678B6">
      <w:r w:rsidRPr="005678B6">
        <w:br/>
      </w:r>
      <w:r w:rsidRPr="005678B6">
        <w:rPr>
          <w:b/>
          <w:bCs/>
        </w:rPr>
        <w:t>3.    DEMANDAS RELACIONADAS</w:t>
      </w:r>
    </w:p>
    <w:tbl>
      <w:tblPr>
        <w:tblW w:w="8505" w:type="dxa"/>
        <w:tblCellSpacing w:w="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16"/>
        <w:gridCol w:w="6089"/>
      </w:tblGrid>
      <w:tr w:rsidR="005678B6" w:rsidRPr="005678B6" w14:paraId="71EF6A80" w14:textId="77777777" w:rsidTr="0095225C">
        <w:trPr>
          <w:tblCellSpacing w:w="6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94D84" w14:textId="77777777" w:rsidR="005678B6" w:rsidRPr="005678B6" w:rsidRDefault="005678B6" w:rsidP="00571EC7">
            <w:pPr>
              <w:spacing w:after="0" w:line="288" w:lineRule="auto"/>
            </w:pPr>
            <w:r w:rsidRPr="005678B6">
              <w:t>#SGD/#SEI 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F9DA3" w14:textId="2E4DBCD6" w:rsidR="005678B6" w:rsidRPr="005678B6" w:rsidRDefault="005678B6" w:rsidP="00571EC7">
            <w:pPr>
              <w:spacing w:after="0" w:line="288" w:lineRule="auto"/>
              <w:rPr>
                <w:i/>
                <w:iCs/>
              </w:rPr>
            </w:pPr>
          </w:p>
        </w:tc>
      </w:tr>
      <w:tr w:rsidR="005678B6" w:rsidRPr="005678B6" w14:paraId="362C3352" w14:textId="77777777" w:rsidTr="0095225C">
        <w:trPr>
          <w:tblCellSpacing w:w="6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AD1C" w14:textId="77777777" w:rsidR="005678B6" w:rsidRPr="005678B6" w:rsidRDefault="005678B6" w:rsidP="00571EC7">
            <w:pPr>
              <w:spacing w:after="0" w:line="288" w:lineRule="auto"/>
            </w:pPr>
            <w:r w:rsidRPr="005678B6">
              <w:t>Unidade Solicitante 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EC159" w14:textId="77522F90" w:rsidR="005678B6" w:rsidRPr="005678B6" w:rsidRDefault="005678B6" w:rsidP="00571EC7">
            <w:pPr>
              <w:spacing w:after="0" w:line="288" w:lineRule="auto"/>
            </w:pPr>
          </w:p>
        </w:tc>
      </w:tr>
      <w:tr w:rsidR="005678B6" w:rsidRPr="005678B6" w14:paraId="3AC10781" w14:textId="77777777" w:rsidTr="0095225C">
        <w:trPr>
          <w:tblCellSpacing w:w="6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9AF46" w14:textId="77777777" w:rsidR="005678B6" w:rsidRPr="005678B6" w:rsidRDefault="005678B6" w:rsidP="00571EC7">
            <w:pPr>
              <w:spacing w:after="0" w:line="288" w:lineRule="auto"/>
            </w:pPr>
            <w:r w:rsidRPr="005678B6">
              <w:t>Razão da relação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5EC24" w14:textId="26F78EA4" w:rsidR="005678B6" w:rsidRPr="005678B6" w:rsidRDefault="005678B6" w:rsidP="00571EC7">
            <w:pPr>
              <w:spacing w:after="0" w:line="288" w:lineRule="auto"/>
            </w:pPr>
          </w:p>
        </w:tc>
      </w:tr>
    </w:tbl>
    <w:p w14:paraId="1A49C552" w14:textId="77777777" w:rsidR="005678B6" w:rsidRPr="005678B6" w:rsidRDefault="005678B6" w:rsidP="005678B6">
      <w:r w:rsidRPr="005678B6">
        <w:br/>
      </w:r>
      <w:r w:rsidRPr="005678B6">
        <w:rPr>
          <w:b/>
          <w:bCs/>
        </w:rPr>
        <w:t>4.    IMPACTO</w:t>
      </w:r>
    </w:p>
    <w:p w14:paraId="1B238C05" w14:textId="77777777" w:rsidR="005678B6" w:rsidRPr="005678B6" w:rsidRDefault="005678B6" w:rsidP="003D575D">
      <w:pPr>
        <w:spacing w:after="0"/>
        <w:jc w:val="both"/>
      </w:pPr>
      <w:r w:rsidRPr="005678B6">
        <w:t>Em outras unidades do CJF (identificar unidades que poderão ser afetadas além da unidade DEMANDANTE)</w:t>
      </w:r>
    </w:p>
    <w:tbl>
      <w:tblPr>
        <w:tblW w:w="8505" w:type="dxa"/>
        <w:tblCellSpacing w:w="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05"/>
      </w:tblGrid>
      <w:tr w:rsidR="005678B6" w:rsidRPr="005678B6" w14:paraId="71430B8B" w14:textId="77777777" w:rsidTr="00F20EB9">
        <w:trPr>
          <w:trHeight w:val="399"/>
          <w:tblCellSpacing w:w="6" w:type="dxa"/>
        </w:trPr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F5C41" w14:textId="5738064F" w:rsidR="005678B6" w:rsidRPr="005678B6" w:rsidRDefault="00F20EB9" w:rsidP="00571EC7">
            <w:pPr>
              <w:spacing w:after="0" w:line="288" w:lineRule="auto"/>
            </w:pPr>
            <w:r>
              <w:t xml:space="preserve"> </w:t>
            </w:r>
          </w:p>
        </w:tc>
      </w:tr>
    </w:tbl>
    <w:p w14:paraId="341EBCD9" w14:textId="77777777" w:rsidR="005678B6" w:rsidRPr="005678B6" w:rsidRDefault="005678B6" w:rsidP="003D575D">
      <w:pPr>
        <w:spacing w:after="0"/>
        <w:jc w:val="both"/>
      </w:pPr>
      <w:r w:rsidRPr="005678B6">
        <w:br/>
        <w:t>Em módulos e/ou sistemas (identificar sistemas que potencialmente terão que ser modificados para viabilizar o atendimento à demanda)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5678B6" w:rsidRPr="005678B6" w14:paraId="14028282" w14:textId="77777777" w:rsidTr="00F20EB9">
        <w:trPr>
          <w:trHeight w:val="414"/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F934C" w14:textId="295129DF" w:rsidR="005678B6" w:rsidRPr="005678B6" w:rsidRDefault="00F20EB9" w:rsidP="00571EC7">
            <w:pPr>
              <w:spacing w:after="0" w:line="288" w:lineRule="auto"/>
            </w:pPr>
            <w:r>
              <w:t xml:space="preserve"> </w:t>
            </w:r>
          </w:p>
        </w:tc>
      </w:tr>
    </w:tbl>
    <w:p w14:paraId="3F557C09" w14:textId="77777777" w:rsidR="005678B6" w:rsidRPr="005678B6" w:rsidRDefault="005678B6" w:rsidP="003D575D">
      <w:pPr>
        <w:spacing w:after="0"/>
        <w:jc w:val="both"/>
      </w:pPr>
      <w:r w:rsidRPr="005678B6">
        <w:br/>
        <w:t>Em aspectos relacionados à Segurança da Informação (especificar se há questões de disponibilidade, confidencialidade e integridade da informação que deverão ser consideradas para o atendimento à demanda)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5678B6" w:rsidRPr="005678B6" w14:paraId="5BE9BB6E" w14:textId="77777777" w:rsidTr="000855BB">
        <w:trPr>
          <w:trHeight w:val="342"/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5DFE" w14:textId="6EC62FED" w:rsidR="005678B6" w:rsidRPr="00F20EB9" w:rsidRDefault="001E1CF0" w:rsidP="00571EC7">
            <w:pPr>
              <w:spacing w:after="0" w:line="288" w:lineRule="auto"/>
            </w:pPr>
            <w:r>
              <w:t xml:space="preserve"> </w:t>
            </w:r>
          </w:p>
        </w:tc>
      </w:tr>
    </w:tbl>
    <w:p w14:paraId="30C842DA" w14:textId="1B9469CE" w:rsidR="005678B6" w:rsidRPr="005678B6" w:rsidRDefault="005678B6" w:rsidP="003D575D">
      <w:pPr>
        <w:spacing w:after="0"/>
        <w:jc w:val="both"/>
      </w:pPr>
      <w:r w:rsidRPr="005678B6">
        <w:br/>
        <w:t xml:space="preserve">Em aspectos relacionados ao tratamento de dados pessoais, sensíveis ou não, nos termos dos </w:t>
      </w:r>
      <w:proofErr w:type="spellStart"/>
      <w:r w:rsidRPr="005678B6">
        <w:t>arts</w:t>
      </w:r>
      <w:proofErr w:type="spellEnd"/>
      <w:r w:rsidRPr="005678B6">
        <w:t>. 7</w:t>
      </w:r>
      <w:r w:rsidR="00D47CD5">
        <w:t>º</w:t>
      </w:r>
      <w:r w:rsidRPr="005678B6">
        <w:t xml:space="preserve"> e 11 da Lei 13.709/2018 (Lei Geral de Proteção de Dados - LGPD) (caso a demanda envolva o tratamento de dados pessoais, sensíveis ou não, conforme definição da LGPD, </w:t>
      </w:r>
      <w:r w:rsidRPr="005678B6">
        <w:lastRenderedPageBreak/>
        <w:t>especificar se será necessário, por exemplo, solicitar o consentimento do titular, se há previsão legal ou regulatória para tratamento de dados pessoais ou para implementação de políticas públicas etc.)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5678B6" w:rsidRPr="005678B6" w14:paraId="134D1578" w14:textId="77777777" w:rsidTr="000855BB">
        <w:trPr>
          <w:trHeight w:val="344"/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D9655" w14:textId="33FAEFFC" w:rsidR="005678B6" w:rsidRPr="005678B6" w:rsidRDefault="001E1CF0" w:rsidP="00571EC7">
            <w:pPr>
              <w:spacing w:after="0" w:line="288" w:lineRule="auto"/>
            </w:pPr>
            <w:r>
              <w:t xml:space="preserve"> </w:t>
            </w:r>
          </w:p>
        </w:tc>
      </w:tr>
    </w:tbl>
    <w:p w14:paraId="54F108DB" w14:textId="77777777" w:rsidR="00453D5B" w:rsidRDefault="00453D5B" w:rsidP="000855BB">
      <w:pPr>
        <w:spacing w:after="0"/>
      </w:pPr>
    </w:p>
    <w:p w14:paraId="0F3D673A" w14:textId="0ACC2696" w:rsidR="005678B6" w:rsidRPr="005678B6" w:rsidRDefault="005678B6" w:rsidP="003D575D">
      <w:pPr>
        <w:spacing w:after="0"/>
        <w:jc w:val="both"/>
      </w:pPr>
      <w:r w:rsidRPr="005678B6">
        <w:t>Em aspectos relacionados à classificação da informação, nos termos do art. 24 da Lei 12.527/2011 (Lei de Acesso à Informação - LAI) (especificar se será necessário classificar a informação como ultrassecreta, secreta ou reservada, quando aplicável, observado o seu teor e em razão de sua imprescindibilidade à segurança da sociedade ou do Estado)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5678B6" w:rsidRPr="005678B6" w14:paraId="61970FC2" w14:textId="77777777" w:rsidTr="003D575D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E069" w14:textId="6BBF1CAD" w:rsidR="005678B6" w:rsidRPr="005678B6" w:rsidRDefault="00714DE1" w:rsidP="00571EC7">
            <w:pPr>
              <w:spacing w:after="0" w:line="288" w:lineRule="auto"/>
            </w:pPr>
            <w:r>
              <w:t xml:space="preserve"> </w:t>
            </w:r>
          </w:p>
        </w:tc>
      </w:tr>
    </w:tbl>
    <w:p w14:paraId="7B4469CD" w14:textId="77777777" w:rsidR="005678B6" w:rsidRPr="005678B6" w:rsidRDefault="005678B6" w:rsidP="003D575D">
      <w:pPr>
        <w:spacing w:after="0"/>
        <w:jc w:val="both"/>
      </w:pPr>
      <w:r w:rsidRPr="005678B6">
        <w:br/>
        <w:t>Será necessário disponibilizar acesso pela internet?</w:t>
      </w:r>
    </w:p>
    <w:tbl>
      <w:tblPr>
        <w:tblW w:w="8530" w:type="dxa"/>
        <w:tblCellSpacing w:w="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"/>
        <w:gridCol w:w="795"/>
        <w:gridCol w:w="279"/>
        <w:gridCol w:w="1458"/>
        <w:gridCol w:w="340"/>
        <w:gridCol w:w="5344"/>
      </w:tblGrid>
      <w:tr w:rsidR="005678B6" w:rsidRPr="005678B6" w14:paraId="4ED51519" w14:textId="77777777" w:rsidTr="003D575D">
        <w:trPr>
          <w:trHeight w:val="232"/>
          <w:tblCellSpacing w:w="6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E5FF" w14:textId="5C3921AF" w:rsidR="005678B6" w:rsidRPr="00D47CD5" w:rsidRDefault="005678B6" w:rsidP="00BF6773">
            <w:pPr>
              <w:spacing w:after="0" w:line="288" w:lineRule="auto"/>
              <w:jc w:val="center"/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31951" w14:textId="77777777" w:rsidR="005678B6" w:rsidRPr="00D47CD5" w:rsidRDefault="005678B6" w:rsidP="00571EC7">
            <w:pPr>
              <w:spacing w:after="0" w:line="288" w:lineRule="auto"/>
            </w:pPr>
            <w:r w:rsidRPr="00D47CD5">
              <w:t> Sim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FC4F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25244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Não 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AE64D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1EB85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Ainda não é possível afirmar</w:t>
            </w:r>
          </w:p>
        </w:tc>
      </w:tr>
    </w:tbl>
    <w:p w14:paraId="5F973A5E" w14:textId="77777777" w:rsidR="005678B6" w:rsidRPr="005678B6" w:rsidRDefault="005678B6" w:rsidP="003D575D">
      <w:pPr>
        <w:spacing w:after="0"/>
        <w:jc w:val="both"/>
      </w:pPr>
      <w:r w:rsidRPr="005678B6">
        <w:br/>
        <w:t>O(s) processo(s) de negócio relacionado(s) à solicitação é(são) crítico(s) sob perspectiva da Cadeia de Valor do CJF?</w:t>
      </w:r>
    </w:p>
    <w:tbl>
      <w:tblPr>
        <w:tblW w:w="855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8"/>
        <w:gridCol w:w="1559"/>
        <w:gridCol w:w="425"/>
        <w:gridCol w:w="2126"/>
        <w:gridCol w:w="426"/>
        <w:gridCol w:w="850"/>
        <w:gridCol w:w="425"/>
        <w:gridCol w:w="2322"/>
      </w:tblGrid>
      <w:tr w:rsidR="00E36429" w:rsidRPr="005678B6" w14:paraId="246455B8" w14:textId="77777777" w:rsidTr="00E36429">
        <w:trPr>
          <w:trHeight w:val="446"/>
          <w:tblCellSpacing w:w="6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BE83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9E6D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Sim (todos) 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D98BB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35AB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A maior parte (51% ou mais) 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C526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42F73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Não 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3727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9ADFC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Ainda não é possível afirmar</w:t>
            </w:r>
          </w:p>
        </w:tc>
      </w:tr>
    </w:tbl>
    <w:p w14:paraId="38393E06" w14:textId="77777777" w:rsidR="005678B6" w:rsidRPr="005678B6" w:rsidRDefault="005678B6" w:rsidP="005678B6">
      <w:r w:rsidRPr="005678B6">
        <w:t>    </w:t>
      </w:r>
    </w:p>
    <w:p w14:paraId="070D3F47" w14:textId="77777777" w:rsidR="005678B6" w:rsidRPr="005678B6" w:rsidRDefault="005678B6" w:rsidP="005678B6">
      <w:r w:rsidRPr="005678B6">
        <w:rPr>
          <w:b/>
          <w:bCs/>
        </w:rPr>
        <w:t>5.    COMPLEXIDADE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6"/>
        <w:gridCol w:w="2490"/>
        <w:gridCol w:w="263"/>
        <w:gridCol w:w="2477"/>
        <w:gridCol w:w="275"/>
        <w:gridCol w:w="2736"/>
      </w:tblGrid>
      <w:tr w:rsidR="005678B6" w:rsidRPr="005678B6" w14:paraId="728C3BC3" w14:textId="77777777" w:rsidTr="00AF7EA5">
        <w:trPr>
          <w:trHeight w:val="260"/>
          <w:tblCellSpacing w:w="6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FDA4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E4F73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Alta </w:t>
            </w:r>
          </w:p>
        </w:tc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AC493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EE0F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 Média  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60D5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ABBC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 Baixa</w:t>
            </w:r>
          </w:p>
        </w:tc>
      </w:tr>
    </w:tbl>
    <w:p w14:paraId="08DD9A69" w14:textId="77777777" w:rsidR="005678B6" w:rsidRPr="005678B6" w:rsidRDefault="005678B6" w:rsidP="005678B6">
      <w:r w:rsidRPr="005678B6">
        <w:t> </w:t>
      </w:r>
      <w:r w:rsidRPr="005678B6">
        <w:br/>
      </w:r>
      <w:r w:rsidRPr="005678B6">
        <w:rPr>
          <w:b/>
          <w:bCs/>
        </w:rPr>
        <w:t>6.    ESCOPO DA SOLUÇÃO (DELIMITAR O QUE SERÁ IMPLEMENTADO)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5678B6" w:rsidRPr="005678B6" w14:paraId="67BA1FB9" w14:textId="77777777" w:rsidTr="005C2CC0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080CD" w14:textId="734C6639" w:rsidR="005678B6" w:rsidRPr="005678B6" w:rsidRDefault="00DC0EE1" w:rsidP="00571EC7">
            <w:pPr>
              <w:spacing w:after="0" w:line="288" w:lineRule="auto"/>
            </w:pPr>
            <w:r>
              <w:t xml:space="preserve"> </w:t>
            </w:r>
          </w:p>
        </w:tc>
      </w:tr>
    </w:tbl>
    <w:p w14:paraId="6A5FE195" w14:textId="77777777" w:rsidR="005678B6" w:rsidRPr="005678B6" w:rsidRDefault="005678B6" w:rsidP="005678B6">
      <w:r w:rsidRPr="005678B6">
        <w:t> </w:t>
      </w:r>
    </w:p>
    <w:p w14:paraId="7B5E081D" w14:textId="77777777" w:rsidR="005678B6" w:rsidRPr="005678B6" w:rsidRDefault="005678B6" w:rsidP="005678B6">
      <w:r w:rsidRPr="005678B6">
        <w:rPr>
          <w:b/>
          <w:bCs/>
        </w:rPr>
        <w:t>7.    VIABILIDADE TÉCNICA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2"/>
        <w:gridCol w:w="2652"/>
        <w:gridCol w:w="280"/>
        <w:gridCol w:w="2638"/>
        <w:gridCol w:w="293"/>
        <w:gridCol w:w="2362"/>
      </w:tblGrid>
      <w:tr w:rsidR="005678B6" w:rsidRPr="005678B6" w14:paraId="7E1F0A1A" w14:textId="77777777" w:rsidTr="00AF7EA5">
        <w:trPr>
          <w:trHeight w:val="316"/>
          <w:tblCellSpacing w:w="6" w:type="dxa"/>
        </w:trPr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0923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5130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 Integral 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9799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C977B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 Parcial* </w:t>
            </w: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C2DCA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6BA2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 Inviável*</w:t>
            </w:r>
          </w:p>
        </w:tc>
      </w:tr>
    </w:tbl>
    <w:p w14:paraId="07D38926" w14:textId="77777777" w:rsidR="005678B6" w:rsidRPr="005678B6" w:rsidRDefault="005678B6" w:rsidP="001617D1">
      <w:pPr>
        <w:spacing w:after="0"/>
      </w:pPr>
      <w:r w:rsidRPr="005678B6">
        <w:t> </w:t>
      </w:r>
    </w:p>
    <w:p w14:paraId="59413A77" w14:textId="77777777" w:rsidR="005678B6" w:rsidRPr="005678B6" w:rsidRDefault="005678B6" w:rsidP="001617D1">
      <w:pPr>
        <w:spacing w:after="0"/>
        <w:jc w:val="both"/>
      </w:pPr>
      <w:r w:rsidRPr="005678B6">
        <w:t>* JUSTIFICATIVA 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5678B6" w:rsidRPr="005678B6" w14:paraId="05573FCB" w14:textId="77777777" w:rsidTr="00AF7EA5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C1E5" w14:textId="179B8CFF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  <w:r w:rsidR="00DC0EE1">
              <w:t xml:space="preserve"> </w:t>
            </w:r>
          </w:p>
        </w:tc>
      </w:tr>
    </w:tbl>
    <w:p w14:paraId="7F36FACD" w14:textId="77777777" w:rsidR="005678B6" w:rsidRPr="005678B6" w:rsidRDefault="005678B6" w:rsidP="005678B6">
      <w:r w:rsidRPr="005678B6">
        <w:t> </w:t>
      </w:r>
    </w:p>
    <w:p w14:paraId="7B40832E" w14:textId="77777777" w:rsidR="005678B6" w:rsidRPr="005678B6" w:rsidRDefault="005678B6" w:rsidP="005678B6">
      <w:r w:rsidRPr="005678B6">
        <w:rPr>
          <w:b/>
          <w:bCs/>
        </w:rPr>
        <w:t>8.    ALTERNATIVAS DE IMPLEMENTAÇÃO</w:t>
      </w:r>
    </w:p>
    <w:p w14:paraId="4F3273F1" w14:textId="77777777" w:rsidR="00423DAD" w:rsidRDefault="00423DAD" w:rsidP="005678B6">
      <w:pPr>
        <w:rPr>
          <w:b/>
          <w:bCs/>
        </w:rPr>
      </w:pPr>
    </w:p>
    <w:p w14:paraId="0677AA97" w14:textId="4929446A" w:rsidR="005678B6" w:rsidRPr="005678B6" w:rsidRDefault="005678B6" w:rsidP="005678B6">
      <w:r w:rsidRPr="005678B6">
        <w:rPr>
          <w:b/>
          <w:bCs/>
        </w:rPr>
        <w:t>Alternativa 1</w:t>
      </w:r>
    </w:p>
    <w:p w14:paraId="695DFE73" w14:textId="77777777" w:rsidR="003D575D" w:rsidRPr="005678B6" w:rsidRDefault="003D575D" w:rsidP="003D575D">
      <w:pPr>
        <w:spacing w:after="0"/>
        <w:jc w:val="both"/>
      </w:pPr>
      <w:r w:rsidRPr="005678B6">
        <w:lastRenderedPageBreak/>
        <w:t>Descrição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3D575D" w:rsidRPr="005678B6" w14:paraId="131FCD69" w14:textId="77777777" w:rsidTr="00423DAD">
        <w:trPr>
          <w:trHeight w:val="364"/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78114" w14:textId="70BA3BC9" w:rsidR="003D575D" w:rsidRPr="001D00FF" w:rsidRDefault="00DC0EE1" w:rsidP="000A1E67">
            <w:pPr>
              <w:spacing w:after="0" w:line="288" w:lineRule="auto"/>
            </w:pPr>
            <w:r>
              <w:t xml:space="preserve"> </w:t>
            </w:r>
          </w:p>
        </w:tc>
      </w:tr>
    </w:tbl>
    <w:p w14:paraId="4617F343" w14:textId="77777777" w:rsidR="003D575D" w:rsidRPr="005678B6" w:rsidRDefault="003D575D" w:rsidP="003D575D">
      <w:pPr>
        <w:spacing w:after="0"/>
        <w:jc w:val="both"/>
      </w:pPr>
      <w:r w:rsidRPr="005678B6">
        <w:br/>
        <w:t>Tamanho da equipe / perfis técnicos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3D575D" w:rsidRPr="005678B6" w14:paraId="5A075130" w14:textId="77777777" w:rsidTr="000731B4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1B12" w14:textId="5AE1C3F2" w:rsidR="003D575D" w:rsidRPr="005678B6" w:rsidRDefault="003D575D" w:rsidP="000A1E67">
            <w:pPr>
              <w:spacing w:after="0" w:line="288" w:lineRule="auto"/>
            </w:pPr>
            <w:r w:rsidRPr="005678B6">
              <w:t> </w:t>
            </w:r>
            <w:r w:rsidR="00DC0EE1">
              <w:t xml:space="preserve"> </w:t>
            </w:r>
          </w:p>
        </w:tc>
      </w:tr>
    </w:tbl>
    <w:p w14:paraId="65C27B7F" w14:textId="77777777" w:rsidR="003D575D" w:rsidRPr="005678B6" w:rsidRDefault="003D575D" w:rsidP="003D575D">
      <w:pPr>
        <w:spacing w:after="0"/>
        <w:jc w:val="both"/>
      </w:pPr>
      <w:r w:rsidRPr="005678B6">
        <w:br/>
        <w:t>Unidades da STI que serão envolvidas 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3D575D" w:rsidRPr="005678B6" w14:paraId="741E30EA" w14:textId="77777777" w:rsidTr="000731B4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8A7E7" w14:textId="08FD1B92" w:rsidR="003D575D" w:rsidRPr="005678B6" w:rsidRDefault="003D575D" w:rsidP="000A1E67">
            <w:pPr>
              <w:spacing w:after="0" w:line="288" w:lineRule="auto"/>
            </w:pPr>
            <w:r w:rsidRPr="005678B6">
              <w:t> </w:t>
            </w:r>
            <w:r w:rsidR="00DC0EE1">
              <w:t xml:space="preserve"> </w:t>
            </w:r>
          </w:p>
        </w:tc>
      </w:tr>
    </w:tbl>
    <w:p w14:paraId="454785B5" w14:textId="77777777" w:rsidR="003D575D" w:rsidRPr="005678B6" w:rsidRDefault="003D575D" w:rsidP="003D575D">
      <w:pPr>
        <w:spacing w:after="0"/>
        <w:jc w:val="both"/>
      </w:pPr>
      <w:r w:rsidRPr="005678B6">
        <w:br/>
        <w:t>Tempo estimado (semanas)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3D575D" w:rsidRPr="005678B6" w14:paraId="532B8F95" w14:textId="77777777" w:rsidTr="000731B4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3E9A" w14:textId="71175DD1" w:rsidR="003D575D" w:rsidRPr="005678B6" w:rsidRDefault="003D575D" w:rsidP="000A1E67">
            <w:pPr>
              <w:spacing w:after="0" w:line="288" w:lineRule="auto"/>
            </w:pPr>
            <w:r w:rsidRPr="005678B6">
              <w:t> </w:t>
            </w:r>
            <w:r w:rsidR="00DC0EE1">
              <w:t xml:space="preserve"> </w:t>
            </w:r>
          </w:p>
        </w:tc>
      </w:tr>
    </w:tbl>
    <w:p w14:paraId="493027B6" w14:textId="77777777" w:rsidR="003D575D" w:rsidRPr="005678B6" w:rsidRDefault="003D575D" w:rsidP="003D575D">
      <w:pPr>
        <w:spacing w:after="0"/>
        <w:jc w:val="both"/>
      </w:pPr>
      <w:r w:rsidRPr="005678B6">
        <w:br/>
        <w:t>Custo estimado (R$)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3D575D" w:rsidRPr="005678B6" w14:paraId="0ABEC1C1" w14:textId="77777777" w:rsidTr="000731B4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05020" w14:textId="28771A75" w:rsidR="003D575D" w:rsidRPr="005678B6" w:rsidRDefault="003D575D" w:rsidP="000A1E67">
            <w:pPr>
              <w:spacing w:after="0" w:line="288" w:lineRule="auto"/>
            </w:pPr>
            <w:r w:rsidRPr="005678B6">
              <w:t> </w:t>
            </w:r>
            <w:r w:rsidR="00DC0EE1">
              <w:t xml:space="preserve"> </w:t>
            </w:r>
          </w:p>
        </w:tc>
      </w:tr>
    </w:tbl>
    <w:p w14:paraId="531BD2B1" w14:textId="77777777" w:rsidR="003D575D" w:rsidRPr="005678B6" w:rsidRDefault="003D575D" w:rsidP="003D575D">
      <w:pPr>
        <w:spacing w:after="0"/>
        <w:jc w:val="both"/>
      </w:pPr>
      <w:r w:rsidRPr="005678B6">
        <w:br/>
        <w:t>Premissas / Restrições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3D575D" w:rsidRPr="005678B6" w14:paraId="4BA4202D" w14:textId="77777777" w:rsidTr="000731B4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B860" w14:textId="7C3EB3F8" w:rsidR="003D575D" w:rsidRPr="005678B6" w:rsidRDefault="003D575D" w:rsidP="000A1E67">
            <w:pPr>
              <w:spacing w:after="0" w:line="288" w:lineRule="auto"/>
            </w:pPr>
            <w:r w:rsidRPr="005678B6">
              <w:t> </w:t>
            </w:r>
            <w:r w:rsidR="00DC0EE1">
              <w:t xml:space="preserve"> </w:t>
            </w:r>
          </w:p>
        </w:tc>
      </w:tr>
    </w:tbl>
    <w:p w14:paraId="72734E5D" w14:textId="77777777" w:rsidR="003D575D" w:rsidRPr="005678B6" w:rsidRDefault="003D575D" w:rsidP="003D575D">
      <w:pPr>
        <w:spacing w:after="0"/>
        <w:jc w:val="both"/>
      </w:pPr>
      <w:r w:rsidRPr="005678B6">
        <w:br/>
        <w:t>Riscos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3D575D" w:rsidRPr="005678B6" w14:paraId="20018A5A" w14:textId="77777777" w:rsidTr="000731B4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234D4" w14:textId="0C8B3D83" w:rsidR="003D575D" w:rsidRPr="005678B6" w:rsidRDefault="003D575D" w:rsidP="000A1E67">
            <w:pPr>
              <w:spacing w:after="0" w:line="288" w:lineRule="auto"/>
            </w:pPr>
            <w:r w:rsidRPr="005678B6">
              <w:t> </w:t>
            </w:r>
            <w:r w:rsidR="00DC0EE1">
              <w:t xml:space="preserve"> </w:t>
            </w:r>
          </w:p>
        </w:tc>
      </w:tr>
    </w:tbl>
    <w:p w14:paraId="6824DDCD" w14:textId="18D51322" w:rsidR="003D575D" w:rsidRDefault="003D575D" w:rsidP="005678B6">
      <w:pPr>
        <w:rPr>
          <w:b/>
          <w:bCs/>
        </w:rPr>
      </w:pPr>
      <w:r w:rsidRPr="005678B6">
        <w:t> </w:t>
      </w:r>
    </w:p>
    <w:p w14:paraId="1C3C1F12" w14:textId="254F2400" w:rsidR="005678B6" w:rsidRPr="005678B6" w:rsidRDefault="005678B6" w:rsidP="005678B6">
      <w:r w:rsidRPr="005678B6">
        <w:rPr>
          <w:b/>
          <w:bCs/>
        </w:rPr>
        <w:t>Alternativa 2</w:t>
      </w:r>
    </w:p>
    <w:p w14:paraId="268D657B" w14:textId="77777777" w:rsidR="00874832" w:rsidRPr="005678B6" w:rsidRDefault="00874832" w:rsidP="00874832">
      <w:pPr>
        <w:spacing w:after="0"/>
        <w:jc w:val="both"/>
      </w:pPr>
      <w:r w:rsidRPr="005678B6">
        <w:t>Descrição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874832" w:rsidRPr="005678B6" w14:paraId="1A1A4584" w14:textId="77777777" w:rsidTr="0095210A">
        <w:trPr>
          <w:trHeight w:val="304"/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AE119" w14:textId="5A490182" w:rsidR="00874832" w:rsidRPr="00BD06E5" w:rsidRDefault="00DC0EE1" w:rsidP="000A1E67">
            <w:pPr>
              <w:spacing w:after="0" w:line="288" w:lineRule="auto"/>
            </w:pPr>
            <w:r>
              <w:t xml:space="preserve"> </w:t>
            </w:r>
          </w:p>
        </w:tc>
      </w:tr>
    </w:tbl>
    <w:p w14:paraId="7CE98CBA" w14:textId="77777777" w:rsidR="00874832" w:rsidRPr="005678B6" w:rsidRDefault="00874832" w:rsidP="00874832">
      <w:pPr>
        <w:spacing w:after="0"/>
        <w:jc w:val="both"/>
      </w:pPr>
      <w:r w:rsidRPr="005678B6">
        <w:br/>
        <w:t>Tamanho da equipe / perfis técnicos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874832" w:rsidRPr="005678B6" w14:paraId="7B0CACF3" w14:textId="77777777" w:rsidTr="000A1E67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8A91E" w14:textId="3DCBB7B0" w:rsidR="00874832" w:rsidRPr="005678B6" w:rsidRDefault="00874832" w:rsidP="000A1E67">
            <w:pPr>
              <w:spacing w:after="0" w:line="288" w:lineRule="auto"/>
            </w:pPr>
            <w:r w:rsidRPr="005678B6">
              <w:t> </w:t>
            </w:r>
            <w:r w:rsidR="00DC0EE1">
              <w:t xml:space="preserve"> </w:t>
            </w:r>
          </w:p>
        </w:tc>
      </w:tr>
    </w:tbl>
    <w:p w14:paraId="3053EA4D" w14:textId="77777777" w:rsidR="00874832" w:rsidRPr="005678B6" w:rsidRDefault="00874832" w:rsidP="00874832">
      <w:pPr>
        <w:spacing w:after="0"/>
        <w:jc w:val="both"/>
      </w:pPr>
      <w:r w:rsidRPr="005678B6">
        <w:br/>
        <w:t>Unidades da STI que serão envolvidas 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874832" w:rsidRPr="005678B6" w14:paraId="0DAF2A9E" w14:textId="77777777" w:rsidTr="000A1E67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067E9" w14:textId="4B529E26" w:rsidR="00874832" w:rsidRPr="005678B6" w:rsidRDefault="00874832" w:rsidP="000A1E67">
            <w:pPr>
              <w:spacing w:after="0" w:line="288" w:lineRule="auto"/>
            </w:pPr>
            <w:r w:rsidRPr="005678B6">
              <w:t> </w:t>
            </w:r>
            <w:r w:rsidR="00DC0EE1">
              <w:t xml:space="preserve"> </w:t>
            </w:r>
          </w:p>
        </w:tc>
      </w:tr>
    </w:tbl>
    <w:p w14:paraId="1402A221" w14:textId="77777777" w:rsidR="00874832" w:rsidRPr="005678B6" w:rsidRDefault="00874832" w:rsidP="00874832">
      <w:pPr>
        <w:spacing w:after="0"/>
        <w:jc w:val="both"/>
      </w:pPr>
      <w:r w:rsidRPr="005678B6">
        <w:br/>
        <w:t>Tempo estimado (semanas)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874832" w:rsidRPr="005678B6" w14:paraId="1485ABD8" w14:textId="77777777" w:rsidTr="000A1E67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27E57" w14:textId="3B89EF06" w:rsidR="00874832" w:rsidRPr="005678B6" w:rsidRDefault="00874832" w:rsidP="000A1E67">
            <w:pPr>
              <w:spacing w:after="0" w:line="288" w:lineRule="auto"/>
            </w:pPr>
            <w:r w:rsidRPr="005678B6">
              <w:t> </w:t>
            </w:r>
            <w:r w:rsidR="00DC0EE1">
              <w:t xml:space="preserve"> </w:t>
            </w:r>
          </w:p>
        </w:tc>
      </w:tr>
    </w:tbl>
    <w:p w14:paraId="671E47F2" w14:textId="77777777" w:rsidR="00874832" w:rsidRPr="005678B6" w:rsidRDefault="00874832" w:rsidP="00874832">
      <w:pPr>
        <w:spacing w:after="0"/>
        <w:jc w:val="both"/>
      </w:pPr>
      <w:r w:rsidRPr="005678B6">
        <w:br/>
        <w:t>Custo estimado (R$)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874832" w:rsidRPr="005678B6" w14:paraId="13AAA151" w14:textId="77777777" w:rsidTr="000A1E67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AFDE3" w14:textId="35A37D24" w:rsidR="00874832" w:rsidRPr="005678B6" w:rsidRDefault="00874832" w:rsidP="000A1E67">
            <w:pPr>
              <w:spacing w:after="0" w:line="288" w:lineRule="auto"/>
            </w:pPr>
            <w:r w:rsidRPr="005678B6">
              <w:lastRenderedPageBreak/>
              <w:t> </w:t>
            </w:r>
            <w:r w:rsidR="00DC0EE1">
              <w:t xml:space="preserve"> </w:t>
            </w:r>
          </w:p>
        </w:tc>
      </w:tr>
    </w:tbl>
    <w:p w14:paraId="13FB6E94" w14:textId="77777777" w:rsidR="00874832" w:rsidRPr="005678B6" w:rsidRDefault="00874832" w:rsidP="00874832">
      <w:pPr>
        <w:spacing w:after="0"/>
        <w:jc w:val="both"/>
      </w:pPr>
      <w:r w:rsidRPr="005678B6">
        <w:br/>
        <w:t>Premissas / Restrições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874832" w:rsidRPr="005678B6" w14:paraId="095F3953" w14:textId="77777777" w:rsidTr="000A1E67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DE88D" w14:textId="5C049E40" w:rsidR="00874832" w:rsidRPr="005678B6" w:rsidRDefault="00874832" w:rsidP="000A1E67">
            <w:pPr>
              <w:spacing w:after="0" w:line="288" w:lineRule="auto"/>
            </w:pPr>
            <w:r w:rsidRPr="005678B6">
              <w:t> </w:t>
            </w:r>
            <w:r w:rsidR="00DC0EE1">
              <w:t xml:space="preserve"> </w:t>
            </w:r>
          </w:p>
        </w:tc>
      </w:tr>
    </w:tbl>
    <w:p w14:paraId="2526DF4C" w14:textId="77777777" w:rsidR="00874832" w:rsidRPr="005678B6" w:rsidRDefault="00874832" w:rsidP="00874832">
      <w:pPr>
        <w:spacing w:after="0"/>
        <w:jc w:val="both"/>
      </w:pPr>
      <w:r w:rsidRPr="005678B6">
        <w:br/>
        <w:t>Riscos</w:t>
      </w:r>
    </w:p>
    <w:tbl>
      <w:tblPr>
        <w:tblW w:w="849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97"/>
      </w:tblGrid>
      <w:tr w:rsidR="00874832" w:rsidRPr="005678B6" w14:paraId="4ADD508D" w14:textId="77777777" w:rsidTr="000A1E67">
        <w:trPr>
          <w:tblCellSpacing w:w="6" w:type="dxa"/>
        </w:trPr>
        <w:tc>
          <w:tcPr>
            <w:tcW w:w="8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13EA6" w14:textId="3837E4BA" w:rsidR="00874832" w:rsidRPr="005678B6" w:rsidRDefault="00874832" w:rsidP="000A1E67">
            <w:pPr>
              <w:spacing w:after="0" w:line="288" w:lineRule="auto"/>
            </w:pPr>
            <w:r w:rsidRPr="005678B6">
              <w:t> </w:t>
            </w:r>
            <w:r w:rsidR="00DC0EE1">
              <w:t xml:space="preserve"> </w:t>
            </w:r>
          </w:p>
        </w:tc>
      </w:tr>
    </w:tbl>
    <w:p w14:paraId="1328FD62" w14:textId="60BED0FA" w:rsidR="00874832" w:rsidRPr="00874832" w:rsidRDefault="00874832" w:rsidP="005678B6">
      <w:r w:rsidRPr="005678B6">
        <w:t> </w:t>
      </w:r>
    </w:p>
    <w:p w14:paraId="03B13887" w14:textId="414BC748" w:rsidR="005678B6" w:rsidRPr="005678B6" w:rsidRDefault="005678B6" w:rsidP="005678B6">
      <w:r w:rsidRPr="005678B6">
        <w:rPr>
          <w:b/>
          <w:bCs/>
        </w:rPr>
        <w:t>9.    ENCAMINHAMENTO PROPOSTO</w:t>
      </w:r>
      <w:r w:rsidRPr="005678B6">
        <w:t> </w:t>
      </w:r>
    </w:p>
    <w:tbl>
      <w:tblPr>
        <w:tblW w:w="8505" w:type="dxa"/>
        <w:tblCellSpacing w:w="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1"/>
        <w:gridCol w:w="7944"/>
      </w:tblGrid>
      <w:tr w:rsidR="005678B6" w:rsidRPr="005678B6" w14:paraId="01E62472" w14:textId="77777777" w:rsidTr="007A4EE6">
        <w:trPr>
          <w:tblCellSpacing w:w="6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47CB" w14:textId="77777777" w:rsidR="005678B6" w:rsidRPr="005678B6" w:rsidRDefault="005678B6" w:rsidP="00571EC7">
            <w:pPr>
              <w:spacing w:after="0" w:line="288" w:lineRule="auto"/>
            </w:pPr>
            <w:r w:rsidRPr="005678B6">
              <w:t> </w:t>
            </w:r>
          </w:p>
        </w:tc>
        <w:tc>
          <w:tcPr>
            <w:tcW w:w="7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90BCA" w14:textId="77777777" w:rsidR="005678B6" w:rsidRPr="005678B6" w:rsidRDefault="005678B6" w:rsidP="00571EC7">
            <w:pPr>
              <w:spacing w:after="0" w:line="288" w:lineRule="auto"/>
            </w:pPr>
            <w:r w:rsidRPr="005678B6">
              <w:t>Demanda sumária (esforço de até cinco dias úteis por demanda com envolvimento de até dois técnicos) - STI</w:t>
            </w:r>
          </w:p>
        </w:tc>
      </w:tr>
      <w:tr w:rsidR="005678B6" w:rsidRPr="005678B6" w14:paraId="4E01729F" w14:textId="77777777" w:rsidTr="007A4EE6">
        <w:trPr>
          <w:tblCellSpacing w:w="6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0D7A4" w14:textId="06B0B109" w:rsidR="005678B6" w:rsidRPr="005678B6" w:rsidRDefault="005678B6" w:rsidP="001457A6">
            <w:pPr>
              <w:spacing w:after="0" w:line="288" w:lineRule="auto"/>
              <w:jc w:val="center"/>
            </w:pPr>
          </w:p>
        </w:tc>
        <w:tc>
          <w:tcPr>
            <w:tcW w:w="7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DB18F" w14:textId="77777777" w:rsidR="005678B6" w:rsidRPr="005678B6" w:rsidRDefault="005678B6" w:rsidP="00571EC7">
            <w:pPr>
              <w:spacing w:after="0" w:line="288" w:lineRule="auto"/>
            </w:pPr>
            <w:r w:rsidRPr="005678B6">
              <w:t xml:space="preserve">Demanda ordinária: Comitê de Governança de TI - </w:t>
            </w:r>
            <w:proofErr w:type="spellStart"/>
            <w:r w:rsidRPr="005678B6">
              <w:t>CGovTI</w:t>
            </w:r>
            <w:proofErr w:type="spellEnd"/>
          </w:p>
        </w:tc>
      </w:tr>
    </w:tbl>
    <w:p w14:paraId="33214781" w14:textId="6D6ADC34" w:rsidR="0045583A" w:rsidRDefault="005678B6">
      <w:r w:rsidRPr="005678B6">
        <w:t> </w:t>
      </w:r>
    </w:p>
    <w:sectPr w:rsidR="0045583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7207" w14:textId="77777777" w:rsidR="00F02F17" w:rsidRDefault="00F02F17" w:rsidP="00253DAC">
      <w:pPr>
        <w:spacing w:after="0" w:line="240" w:lineRule="auto"/>
      </w:pPr>
      <w:r>
        <w:separator/>
      </w:r>
    </w:p>
  </w:endnote>
  <w:endnote w:type="continuationSeparator" w:id="0">
    <w:p w14:paraId="6F1163F4" w14:textId="77777777" w:rsidR="00F02F17" w:rsidRDefault="00F02F17" w:rsidP="0025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16B67" w14:textId="77777777" w:rsidR="00F02F17" w:rsidRDefault="00F02F17" w:rsidP="00253DAC">
      <w:pPr>
        <w:spacing w:after="0" w:line="240" w:lineRule="auto"/>
      </w:pPr>
      <w:r>
        <w:separator/>
      </w:r>
    </w:p>
  </w:footnote>
  <w:footnote w:type="continuationSeparator" w:id="0">
    <w:p w14:paraId="1A33E9AE" w14:textId="77777777" w:rsidR="00F02F17" w:rsidRDefault="00F02F17" w:rsidP="0025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FCFB" w14:textId="77777777" w:rsidR="00253DAC" w:rsidRDefault="00253DAC" w:rsidP="00253DAC">
    <w:pPr>
      <w:pStyle w:val="Ttulo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56008C7C" wp14:editId="6E1A6076">
          <wp:extent cx="739648" cy="742950"/>
          <wp:effectExtent l="19050" t="0" r="3302" b="0"/>
          <wp:docPr id="248874414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48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4BF1F1" w14:textId="77777777" w:rsidR="00253DAC" w:rsidRPr="00253DAC" w:rsidRDefault="00253DAC" w:rsidP="00253DAC">
    <w:pPr>
      <w:pStyle w:val="Ttulo"/>
      <w:jc w:val="center"/>
      <w:rPr>
        <w:sz w:val="24"/>
        <w:szCs w:val="24"/>
      </w:rPr>
    </w:pPr>
    <w:r w:rsidRPr="00253DAC">
      <w:rPr>
        <w:sz w:val="24"/>
        <w:szCs w:val="24"/>
      </w:rPr>
      <w:t>PODER JUDICIÁRIO</w:t>
    </w:r>
  </w:p>
  <w:p w14:paraId="128D6C57" w14:textId="77777777" w:rsidR="00253DAC" w:rsidRPr="00253DAC" w:rsidRDefault="00253DAC" w:rsidP="00253DAC">
    <w:pPr>
      <w:pStyle w:val="Ttulo"/>
      <w:jc w:val="center"/>
      <w:rPr>
        <w:sz w:val="24"/>
        <w:szCs w:val="24"/>
      </w:rPr>
    </w:pPr>
    <w:r w:rsidRPr="00253DAC">
      <w:rPr>
        <w:sz w:val="24"/>
        <w:szCs w:val="24"/>
      </w:rPr>
      <w:t>JUSTIÇA FEDERAL</w:t>
    </w:r>
  </w:p>
  <w:p w14:paraId="56820B83" w14:textId="77777777" w:rsidR="00253DAC" w:rsidRPr="00253DAC" w:rsidRDefault="00253DAC" w:rsidP="00253DAC">
    <w:pPr>
      <w:pStyle w:val="Ttulo"/>
      <w:jc w:val="center"/>
      <w:rPr>
        <w:sz w:val="24"/>
        <w:szCs w:val="24"/>
      </w:rPr>
    </w:pPr>
    <w:r w:rsidRPr="00253DAC">
      <w:rPr>
        <w:sz w:val="24"/>
        <w:szCs w:val="24"/>
      </w:rPr>
      <w:t>CONSELHO DA JUSTIÇA FEDERAL</w:t>
    </w:r>
  </w:p>
  <w:p w14:paraId="21568CA7" w14:textId="77777777" w:rsidR="00253DAC" w:rsidRPr="00253DAC" w:rsidRDefault="00253DAC">
    <w:pPr>
      <w:pStyle w:val="Cabealh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5D"/>
    <w:rsid w:val="00057BED"/>
    <w:rsid w:val="000731B4"/>
    <w:rsid w:val="000855BB"/>
    <w:rsid w:val="001457A6"/>
    <w:rsid w:val="001617D1"/>
    <w:rsid w:val="001D00FF"/>
    <w:rsid w:val="001E1CF0"/>
    <w:rsid w:val="00253DAC"/>
    <w:rsid w:val="00275D32"/>
    <w:rsid w:val="00321BFD"/>
    <w:rsid w:val="003A11F1"/>
    <w:rsid w:val="003D575D"/>
    <w:rsid w:val="003E6E4B"/>
    <w:rsid w:val="00423DAD"/>
    <w:rsid w:val="00453D5B"/>
    <w:rsid w:val="0045583A"/>
    <w:rsid w:val="00534EEA"/>
    <w:rsid w:val="005678B6"/>
    <w:rsid w:val="00571EC7"/>
    <w:rsid w:val="005C2CC0"/>
    <w:rsid w:val="0068381A"/>
    <w:rsid w:val="006966CC"/>
    <w:rsid w:val="00714DE1"/>
    <w:rsid w:val="007A4EE6"/>
    <w:rsid w:val="0085345E"/>
    <w:rsid w:val="00874832"/>
    <w:rsid w:val="00877CB2"/>
    <w:rsid w:val="0095210A"/>
    <w:rsid w:val="0095225C"/>
    <w:rsid w:val="009630E1"/>
    <w:rsid w:val="00A13A6A"/>
    <w:rsid w:val="00AD4672"/>
    <w:rsid w:val="00AF643E"/>
    <w:rsid w:val="00AF7EA5"/>
    <w:rsid w:val="00B501B4"/>
    <w:rsid w:val="00B75884"/>
    <w:rsid w:val="00BD06E5"/>
    <w:rsid w:val="00BF6773"/>
    <w:rsid w:val="00C0685D"/>
    <w:rsid w:val="00C52EC0"/>
    <w:rsid w:val="00C65D62"/>
    <w:rsid w:val="00C8213F"/>
    <w:rsid w:val="00CB3438"/>
    <w:rsid w:val="00CE1C25"/>
    <w:rsid w:val="00D170B3"/>
    <w:rsid w:val="00D47CD5"/>
    <w:rsid w:val="00DC0EE1"/>
    <w:rsid w:val="00E36429"/>
    <w:rsid w:val="00E829EF"/>
    <w:rsid w:val="00F02F17"/>
    <w:rsid w:val="00F20EB9"/>
    <w:rsid w:val="00F3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14EB"/>
  <w15:chartTrackingRefBased/>
  <w15:docId w15:val="{3CAE1521-BBF9-42D7-9D46-08B99A6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53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53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253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DAC"/>
  </w:style>
  <w:style w:type="paragraph" w:styleId="Rodap">
    <w:name w:val="footer"/>
    <w:basedOn w:val="Normal"/>
    <w:link w:val="RodapChar"/>
    <w:uiPriority w:val="99"/>
    <w:unhideWhenUsed/>
    <w:rsid w:val="00253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DAC"/>
  </w:style>
  <w:style w:type="character" w:styleId="Hyperlink">
    <w:name w:val="Hyperlink"/>
    <w:basedOn w:val="Fontepargpadro"/>
    <w:uiPriority w:val="99"/>
    <w:unhideWhenUsed/>
    <w:rsid w:val="00534E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EBF46CCB6C064CBC6F03CC75076440" ma:contentTypeVersion="2" ma:contentTypeDescription="Crie um novo documento." ma:contentTypeScope="" ma:versionID="ab28822087e2bd59d45c5725582c532c">
  <xsd:schema xmlns:xsd="http://www.w3.org/2001/XMLSchema" xmlns:xs="http://www.w3.org/2001/XMLSchema" xmlns:p="http://schemas.microsoft.com/office/2006/metadata/properties" xmlns:ns2="434e68f8-9f8b-45d8-982b-befb41576e41" targetNamespace="http://schemas.microsoft.com/office/2006/metadata/properties" ma:root="true" ma:fieldsID="042b6338ec29358e121ba23876b09522" ns2:_="">
    <xsd:import namespace="434e68f8-9f8b-45d8-982b-befb41576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68f8-9f8b-45d8-982b-befb41576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360CD-E4BD-43E5-9170-FF2ADF5B2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EB301B-B4DA-421C-BD3D-D6FCD9E6E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8E374-B5C6-4B50-AFE7-F1303DC10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e68f8-9f8b-45d8-982b-befb41576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431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Da Costa Peixoto</dc:creator>
  <cp:keywords/>
  <dc:description/>
  <cp:lastModifiedBy>Tiago Da Costa Peixoto</cp:lastModifiedBy>
  <cp:revision>48</cp:revision>
  <dcterms:created xsi:type="dcterms:W3CDTF">2021-03-04T14:32:00Z</dcterms:created>
  <dcterms:modified xsi:type="dcterms:W3CDTF">2021-03-05T21:33:00Z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0x0101005CEBF46CCB6C064CBC6F03CC75076440</vt:lpwstr>
  </property>
</Properties>
</file>